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91C" w:rsidRPr="0074491C" w:rsidRDefault="000D05E2" w:rsidP="0074491C">
      <w:pPr>
        <w:shd w:val="clear" w:color="auto" w:fill="FFFFFF"/>
        <w:spacing w:after="0" w:line="240" w:lineRule="auto"/>
        <w:outlineLvl w:val="1"/>
        <w:rPr>
          <w:rFonts w:ascii="Arial" w:eastAsia="Times New Roman" w:hAnsi="Arial" w:cs="Arial"/>
          <w:color w:val="202020"/>
          <w:sz w:val="21"/>
          <w:szCs w:val="21"/>
        </w:rPr>
      </w:pPr>
      <w:r>
        <w:fldChar w:fldCharType="begin"/>
      </w:r>
      <w:r w:rsidR="00165F32">
        <w:instrText>HYPERLINK "http://www.nvs-gnss.com/news/82-new-hw-and-fw-release-for-nv08c-csm-series.html"</w:instrText>
      </w:r>
      <w:r>
        <w:fldChar w:fldCharType="separate"/>
      </w:r>
      <w:r w:rsidR="0074491C" w:rsidRPr="0074491C">
        <w:rPr>
          <w:rFonts w:ascii="Arial" w:eastAsia="Times New Roman" w:hAnsi="Arial" w:cs="Arial"/>
          <w:b/>
          <w:bCs/>
          <w:color w:val="202020"/>
          <w:sz w:val="21"/>
          <w:u w:val="single"/>
        </w:rPr>
        <w:t>New FW release for NV08C-CSM series</w:t>
      </w:r>
      <w:r>
        <w:fldChar w:fldCharType="end"/>
      </w:r>
    </w:p>
    <w:p w:rsidR="0074491C" w:rsidRPr="0074491C" w:rsidRDefault="0074491C" w:rsidP="0074491C">
      <w:pPr>
        <w:spacing w:line="232" w:lineRule="atLeast"/>
        <w:rPr>
          <w:rFonts w:ascii="Arial" w:eastAsia="Times New Roman" w:hAnsi="Arial" w:cs="Arial"/>
          <w:color w:val="555555"/>
          <w:sz w:val="13"/>
          <w:szCs w:val="13"/>
        </w:rPr>
      </w:pPr>
      <w:r>
        <w:rPr>
          <w:rFonts w:ascii="Arial" w:eastAsia="Times New Roman" w:hAnsi="Arial" w:cs="Arial"/>
          <w:noProof/>
          <w:color w:val="CF052B"/>
          <w:sz w:val="13"/>
          <w:szCs w:val="13"/>
          <w:bdr w:val="none" w:sz="0" w:space="0" w:color="auto" w:frame="1"/>
        </w:rPr>
        <w:drawing>
          <wp:inline distT="0" distB="0" distL="0" distR="0">
            <wp:extent cx="116205" cy="102235"/>
            <wp:effectExtent l="19050" t="0" r="0" b="0"/>
            <wp:docPr id="1" name="Picture 1" descr="E-mail">
              <a:hlinkClick xmlns:a="http://schemas.openxmlformats.org/drawingml/2006/main" r:id="rId5" tooltip="&quot;E-ma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ail">
                      <a:hlinkClick r:id="rId5" tooltip="&quot;E-mail&quot;"/>
                    </pic:cNvPr>
                    <pic:cNvPicPr>
                      <a:picLocks noChangeAspect="1" noChangeArrowheads="1"/>
                    </pic:cNvPicPr>
                  </pic:nvPicPr>
                  <pic:blipFill>
                    <a:blip r:embed="rId6" cstate="print"/>
                    <a:srcRect/>
                    <a:stretch>
                      <a:fillRect/>
                    </a:stretch>
                  </pic:blipFill>
                  <pic:spPr bwMode="auto">
                    <a:xfrm>
                      <a:off x="0" y="0"/>
                      <a:ext cx="116205" cy="102235"/>
                    </a:xfrm>
                    <a:prstGeom prst="rect">
                      <a:avLst/>
                    </a:prstGeom>
                    <a:noFill/>
                    <a:ln w="9525">
                      <a:noFill/>
                      <a:miter lim="800000"/>
                      <a:headEnd/>
                      <a:tailEnd/>
                    </a:ln>
                  </pic:spPr>
                </pic:pic>
              </a:graphicData>
            </a:graphic>
          </wp:inline>
        </w:drawing>
      </w:r>
      <w:r>
        <w:rPr>
          <w:rFonts w:ascii="Arial" w:eastAsia="Times New Roman" w:hAnsi="Arial" w:cs="Arial"/>
          <w:noProof/>
          <w:color w:val="CF052B"/>
          <w:sz w:val="13"/>
          <w:szCs w:val="13"/>
          <w:bdr w:val="none" w:sz="0" w:space="0" w:color="auto" w:frame="1"/>
        </w:rPr>
        <w:drawing>
          <wp:inline distT="0" distB="0" distL="0" distR="0">
            <wp:extent cx="116205" cy="102235"/>
            <wp:effectExtent l="19050" t="0" r="0" b="0"/>
            <wp:docPr id="2" name="Picture 2" descr="Print">
              <a:hlinkClick xmlns:a="http://schemas.openxmlformats.org/drawingml/2006/main" r:id="rId7"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nt">
                      <a:hlinkClick r:id="rId7" tooltip="&quot;Print&quot;"/>
                    </pic:cNvPr>
                    <pic:cNvPicPr>
                      <a:picLocks noChangeAspect="1" noChangeArrowheads="1"/>
                    </pic:cNvPicPr>
                  </pic:nvPicPr>
                  <pic:blipFill>
                    <a:blip r:embed="rId8" cstate="print"/>
                    <a:srcRect/>
                    <a:stretch>
                      <a:fillRect/>
                    </a:stretch>
                  </pic:blipFill>
                  <pic:spPr bwMode="auto">
                    <a:xfrm>
                      <a:off x="0" y="0"/>
                      <a:ext cx="116205" cy="102235"/>
                    </a:xfrm>
                    <a:prstGeom prst="rect">
                      <a:avLst/>
                    </a:prstGeom>
                    <a:noFill/>
                    <a:ln w="9525">
                      <a:noFill/>
                      <a:miter lim="800000"/>
                      <a:headEnd/>
                      <a:tailEnd/>
                    </a:ln>
                  </pic:spPr>
                </pic:pic>
              </a:graphicData>
            </a:graphic>
          </wp:inline>
        </w:drawing>
      </w:r>
      <w:r>
        <w:rPr>
          <w:rFonts w:ascii="Arial" w:eastAsia="Times New Roman" w:hAnsi="Arial" w:cs="Arial"/>
          <w:noProof/>
          <w:color w:val="CF052B"/>
          <w:sz w:val="13"/>
          <w:szCs w:val="13"/>
          <w:bdr w:val="none" w:sz="0" w:space="0" w:color="auto" w:frame="1"/>
        </w:rPr>
        <w:drawing>
          <wp:inline distT="0" distB="0" distL="0" distR="0">
            <wp:extent cx="116205" cy="102235"/>
            <wp:effectExtent l="19050" t="0" r="0" b="0"/>
            <wp:docPr id="3" name="Picture 3" descr="PDF">
              <a:hlinkClick xmlns:a="http://schemas.openxmlformats.org/drawingml/2006/main" r:id="rId9" tooltip="&quot;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F">
                      <a:hlinkClick r:id="rId9" tooltip="&quot;PDF&quot;"/>
                    </pic:cNvPr>
                    <pic:cNvPicPr>
                      <a:picLocks noChangeAspect="1" noChangeArrowheads="1"/>
                    </pic:cNvPicPr>
                  </pic:nvPicPr>
                  <pic:blipFill>
                    <a:blip r:embed="rId10" cstate="print"/>
                    <a:srcRect/>
                    <a:stretch>
                      <a:fillRect/>
                    </a:stretch>
                  </pic:blipFill>
                  <pic:spPr bwMode="auto">
                    <a:xfrm>
                      <a:off x="0" y="0"/>
                      <a:ext cx="116205" cy="102235"/>
                    </a:xfrm>
                    <a:prstGeom prst="rect">
                      <a:avLst/>
                    </a:prstGeom>
                    <a:noFill/>
                    <a:ln w="9525">
                      <a:noFill/>
                      <a:miter lim="800000"/>
                      <a:headEnd/>
                      <a:tailEnd/>
                    </a:ln>
                  </pic:spPr>
                </pic:pic>
              </a:graphicData>
            </a:graphic>
          </wp:inline>
        </w:drawing>
      </w:r>
    </w:p>
    <w:p w:rsidR="0074491C" w:rsidRPr="0074491C" w:rsidRDefault="0074491C" w:rsidP="0074491C">
      <w:pPr>
        <w:spacing w:after="0" w:line="258" w:lineRule="atLeast"/>
        <w:rPr>
          <w:rFonts w:ascii="Arial" w:eastAsia="Times New Roman" w:hAnsi="Arial" w:cs="Arial"/>
          <w:color w:val="555555"/>
          <w:sz w:val="13"/>
          <w:szCs w:val="13"/>
        </w:rPr>
      </w:pPr>
      <w:r>
        <w:rPr>
          <w:rFonts w:ascii="Arial" w:eastAsia="Times New Roman" w:hAnsi="Arial" w:cs="Arial"/>
          <w:noProof/>
          <w:color w:val="555555"/>
          <w:sz w:val="13"/>
          <w:szCs w:val="13"/>
        </w:rPr>
        <w:drawing>
          <wp:inline distT="0" distB="0" distL="0" distR="0">
            <wp:extent cx="2859405" cy="846455"/>
            <wp:effectExtent l="19050" t="0" r="0" b="0"/>
            <wp:docPr id="4" name="Picture 4" descr="http://www.nvs-gnss.com/images/stories/nvs_logo_s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vs-gnss.com/images/stories/nvs_logo_sm.png"/>
                    <pic:cNvPicPr>
                      <a:picLocks noChangeAspect="1" noChangeArrowheads="1"/>
                    </pic:cNvPicPr>
                  </pic:nvPicPr>
                  <pic:blipFill>
                    <a:blip r:embed="rId11" cstate="print"/>
                    <a:srcRect/>
                    <a:stretch>
                      <a:fillRect/>
                    </a:stretch>
                  </pic:blipFill>
                  <pic:spPr bwMode="auto">
                    <a:xfrm>
                      <a:off x="0" y="0"/>
                      <a:ext cx="2859405" cy="846455"/>
                    </a:xfrm>
                    <a:prstGeom prst="rect">
                      <a:avLst/>
                    </a:prstGeom>
                    <a:noFill/>
                    <a:ln w="9525">
                      <a:noFill/>
                      <a:miter lim="800000"/>
                      <a:headEnd/>
                      <a:tailEnd/>
                    </a:ln>
                  </pic:spPr>
                </pic:pic>
              </a:graphicData>
            </a:graphic>
          </wp:inline>
        </w:drawing>
      </w:r>
    </w:p>
    <w:p w:rsidR="0074491C" w:rsidRPr="0074491C" w:rsidRDefault="0074491C" w:rsidP="0074491C">
      <w:pPr>
        <w:spacing w:after="0" w:line="258" w:lineRule="atLeast"/>
        <w:rPr>
          <w:rFonts w:ascii="Arial" w:eastAsia="Times New Roman" w:hAnsi="Arial" w:cs="Arial"/>
          <w:color w:val="555555"/>
          <w:sz w:val="13"/>
          <w:szCs w:val="13"/>
        </w:rPr>
      </w:pPr>
      <w:r w:rsidRPr="0074491C">
        <w:rPr>
          <w:rFonts w:ascii="Arial" w:eastAsia="Times New Roman" w:hAnsi="Arial" w:cs="Arial"/>
          <w:b/>
          <w:bCs/>
          <w:color w:val="555555"/>
          <w:sz w:val="13"/>
        </w:rPr>
        <w:t>NVS Technologies AG</w:t>
      </w:r>
    </w:p>
    <w:p w:rsidR="0074491C" w:rsidRPr="0074491C" w:rsidRDefault="0074491C" w:rsidP="0074491C">
      <w:pPr>
        <w:spacing w:after="0" w:line="232" w:lineRule="atLeast"/>
        <w:outlineLvl w:val="2"/>
        <w:rPr>
          <w:rFonts w:ascii="Arial" w:eastAsia="Times New Roman" w:hAnsi="Arial" w:cs="Arial"/>
          <w:b/>
          <w:bCs/>
          <w:color w:val="202020"/>
          <w:sz w:val="16"/>
          <w:szCs w:val="16"/>
        </w:rPr>
      </w:pPr>
      <w:r w:rsidRPr="0074491C">
        <w:rPr>
          <w:rFonts w:ascii="Arial" w:eastAsia="Times New Roman" w:hAnsi="Arial" w:cs="Arial"/>
          <w:b/>
          <w:bCs/>
          <w:color w:val="202020"/>
          <w:sz w:val="16"/>
          <w:szCs w:val="16"/>
        </w:rPr>
        <w:t>Release Note</w:t>
      </w:r>
    </w:p>
    <w:p w:rsidR="0074491C" w:rsidRPr="0074491C" w:rsidRDefault="0074491C" w:rsidP="0074491C">
      <w:pPr>
        <w:spacing w:after="0" w:line="232" w:lineRule="atLeast"/>
        <w:outlineLvl w:val="2"/>
        <w:rPr>
          <w:rFonts w:ascii="Arial" w:eastAsia="Times New Roman" w:hAnsi="Arial" w:cs="Arial"/>
          <w:b/>
          <w:bCs/>
          <w:color w:val="202020"/>
          <w:sz w:val="16"/>
          <w:szCs w:val="16"/>
        </w:rPr>
      </w:pPr>
      <w:r w:rsidRPr="0074491C">
        <w:rPr>
          <w:rFonts w:ascii="Arial" w:eastAsia="Times New Roman" w:hAnsi="Arial" w:cs="Arial"/>
          <w:b/>
          <w:bCs/>
          <w:color w:val="202020"/>
          <w:sz w:val="16"/>
          <w:szCs w:val="16"/>
        </w:rPr>
        <w:t>October 20th, 2014</w:t>
      </w:r>
    </w:p>
    <w:p w:rsidR="0074491C" w:rsidRPr="0074491C" w:rsidRDefault="0074491C" w:rsidP="0074491C">
      <w:pPr>
        <w:spacing w:after="0" w:line="232" w:lineRule="atLeast"/>
        <w:outlineLvl w:val="2"/>
        <w:rPr>
          <w:rFonts w:ascii="Arial" w:eastAsia="Times New Roman" w:hAnsi="Arial" w:cs="Arial"/>
          <w:b/>
          <w:bCs/>
          <w:color w:val="202020"/>
          <w:sz w:val="16"/>
          <w:szCs w:val="16"/>
        </w:rPr>
      </w:pPr>
      <w:r w:rsidRPr="0074491C">
        <w:rPr>
          <w:rFonts w:ascii="Arial" w:eastAsia="Times New Roman" w:hAnsi="Arial" w:cs="Arial"/>
          <w:b/>
          <w:bCs/>
          <w:color w:val="202020"/>
          <w:sz w:val="16"/>
          <w:szCs w:val="16"/>
        </w:rPr>
        <w:t>Firmware Revision 0408</w:t>
      </w:r>
    </w:p>
    <w:p w:rsidR="0074491C" w:rsidRPr="0074491C" w:rsidRDefault="0074491C" w:rsidP="0074491C">
      <w:pPr>
        <w:spacing w:after="0" w:line="258" w:lineRule="atLeast"/>
        <w:rPr>
          <w:rFonts w:ascii="Arial" w:eastAsia="Times New Roman" w:hAnsi="Arial" w:cs="Arial"/>
          <w:color w:val="555555"/>
          <w:sz w:val="13"/>
          <w:szCs w:val="13"/>
        </w:rPr>
      </w:pPr>
      <w:r w:rsidRPr="0074491C">
        <w:rPr>
          <w:rFonts w:ascii="Arial" w:eastAsia="Times New Roman" w:hAnsi="Arial" w:cs="Arial"/>
          <w:color w:val="555555"/>
          <w:sz w:val="13"/>
          <w:szCs w:val="13"/>
        </w:rPr>
        <w:t> </w:t>
      </w:r>
    </w:p>
    <w:p w:rsidR="0074491C" w:rsidRPr="0074491C" w:rsidRDefault="0074491C" w:rsidP="0074491C">
      <w:pPr>
        <w:spacing w:after="0" w:line="258" w:lineRule="atLeast"/>
        <w:rPr>
          <w:rFonts w:ascii="Arial" w:eastAsia="Times New Roman" w:hAnsi="Arial" w:cs="Arial"/>
          <w:color w:val="555555"/>
          <w:sz w:val="13"/>
          <w:szCs w:val="13"/>
        </w:rPr>
      </w:pPr>
      <w:r w:rsidRPr="0074491C">
        <w:rPr>
          <w:rFonts w:ascii="Arial" w:eastAsia="Times New Roman" w:hAnsi="Arial" w:cs="Arial"/>
          <w:color w:val="555555"/>
          <w:sz w:val="13"/>
          <w:szCs w:val="13"/>
        </w:rPr>
        <w:t>- Bug fix in Fast Search Engine control which caused blocking of signal acquisition after a long time with no signals available.</w:t>
      </w:r>
    </w:p>
    <w:p w:rsidR="0074491C" w:rsidRPr="0074491C" w:rsidRDefault="0074491C" w:rsidP="0074491C">
      <w:pPr>
        <w:spacing w:after="0" w:line="258" w:lineRule="atLeast"/>
        <w:rPr>
          <w:rFonts w:ascii="Arial" w:eastAsia="Times New Roman" w:hAnsi="Arial" w:cs="Arial"/>
          <w:color w:val="555555"/>
          <w:sz w:val="13"/>
          <w:szCs w:val="13"/>
        </w:rPr>
      </w:pPr>
      <w:r w:rsidRPr="0074491C">
        <w:rPr>
          <w:rFonts w:ascii="Arial" w:eastAsia="Times New Roman" w:hAnsi="Arial" w:cs="Arial"/>
          <w:i/>
          <w:iCs/>
          <w:color w:val="555555"/>
          <w:sz w:val="13"/>
        </w:rPr>
        <w:t>Note - all other FW 0408 functions and features are absolutely the same as for FW 0407. Therefore no additional testing is needed on customer side for migration from FW 0407 to FW 0408.</w:t>
      </w:r>
    </w:p>
    <w:p w:rsidR="0074491C" w:rsidRPr="0074491C" w:rsidRDefault="0074491C" w:rsidP="0074491C">
      <w:pPr>
        <w:spacing w:after="0" w:line="232" w:lineRule="atLeast"/>
        <w:outlineLvl w:val="2"/>
        <w:rPr>
          <w:rFonts w:ascii="Arial" w:eastAsia="Times New Roman" w:hAnsi="Arial" w:cs="Arial"/>
          <w:b/>
          <w:bCs/>
          <w:color w:val="202020"/>
          <w:sz w:val="16"/>
          <w:szCs w:val="16"/>
        </w:rPr>
      </w:pPr>
      <w:r w:rsidRPr="0074491C">
        <w:rPr>
          <w:rFonts w:ascii="Arial" w:eastAsia="Times New Roman" w:hAnsi="Arial" w:cs="Arial"/>
          <w:b/>
          <w:bCs/>
          <w:color w:val="202020"/>
          <w:sz w:val="16"/>
          <w:szCs w:val="16"/>
        </w:rPr>
        <w:t>Compatibility</w:t>
      </w:r>
    </w:p>
    <w:p w:rsidR="00CA3B42" w:rsidRDefault="0074491C" w:rsidP="0074491C">
      <w:pPr>
        <w:spacing w:after="0" w:line="258" w:lineRule="atLeast"/>
        <w:rPr>
          <w:rFonts w:ascii="Arial" w:eastAsia="Times New Roman" w:hAnsi="Arial" w:cs="Arial"/>
          <w:color w:val="555555"/>
          <w:sz w:val="13"/>
          <w:szCs w:val="13"/>
        </w:rPr>
      </w:pPr>
      <w:r w:rsidRPr="0074491C">
        <w:rPr>
          <w:rFonts w:ascii="Arial" w:eastAsia="Times New Roman" w:hAnsi="Arial" w:cs="Arial"/>
          <w:color w:val="555555"/>
          <w:sz w:val="13"/>
          <w:szCs w:val="13"/>
        </w:rPr>
        <w:t>Firmware v.0408 is compatible with hardware revisions 4.x of the NV08C-CSM devices.</w:t>
      </w:r>
    </w:p>
    <w:p w:rsidR="00256A94" w:rsidRDefault="00256A94" w:rsidP="0074491C">
      <w:pPr>
        <w:spacing w:after="0" w:line="258" w:lineRule="atLeast"/>
        <w:rPr>
          <w:rFonts w:ascii="Arial" w:eastAsia="Times New Roman" w:hAnsi="Arial" w:cs="Arial"/>
          <w:color w:val="555555"/>
          <w:sz w:val="13"/>
          <w:szCs w:val="13"/>
        </w:rPr>
      </w:pPr>
    </w:p>
    <w:p w:rsidR="00256A94" w:rsidRDefault="00256A94" w:rsidP="0074491C">
      <w:pPr>
        <w:spacing w:after="0" w:line="258" w:lineRule="atLeast"/>
        <w:rPr>
          <w:rFonts w:ascii="Arial" w:eastAsia="Times New Roman" w:hAnsi="Arial" w:cs="Arial"/>
          <w:color w:val="555555"/>
          <w:sz w:val="13"/>
          <w:szCs w:val="13"/>
        </w:rPr>
      </w:pPr>
    </w:p>
    <w:p w:rsidR="00256A94" w:rsidRDefault="00256A94" w:rsidP="0074491C">
      <w:pPr>
        <w:spacing w:after="0" w:line="258" w:lineRule="atLeast"/>
        <w:rPr>
          <w:rFonts w:ascii="Arial" w:eastAsia="Times New Roman" w:hAnsi="Arial" w:cs="Arial"/>
          <w:color w:val="555555"/>
          <w:sz w:val="13"/>
          <w:szCs w:val="13"/>
        </w:rPr>
      </w:pPr>
    </w:p>
    <w:p w:rsidR="00256A94" w:rsidRDefault="00256A94" w:rsidP="0074491C">
      <w:pPr>
        <w:spacing w:after="0" w:line="258" w:lineRule="atLeast"/>
        <w:rPr>
          <w:rFonts w:ascii="Arial" w:eastAsia="Times New Roman" w:hAnsi="Arial" w:cs="Arial"/>
          <w:color w:val="555555"/>
          <w:sz w:val="13"/>
          <w:szCs w:val="13"/>
        </w:rPr>
      </w:pPr>
    </w:p>
    <w:p w:rsidR="00256A94" w:rsidRDefault="000D05E2" w:rsidP="00256A94">
      <w:pPr>
        <w:pStyle w:val="Heading2"/>
        <w:shd w:val="clear" w:color="auto" w:fill="FFFFFF"/>
        <w:spacing w:before="0" w:beforeAutospacing="0" w:after="0" w:afterAutospacing="0"/>
        <w:rPr>
          <w:rFonts w:ascii="Arial" w:hAnsi="Arial" w:cs="Arial"/>
          <w:b w:val="0"/>
          <w:bCs w:val="0"/>
          <w:color w:val="202020"/>
          <w:sz w:val="21"/>
          <w:szCs w:val="21"/>
        </w:rPr>
      </w:pPr>
      <w:hyperlink r:id="rId12" w:history="1">
        <w:r w:rsidR="00256A94">
          <w:rPr>
            <w:rStyle w:val="Hyperlink"/>
            <w:rFonts w:ascii="Arial" w:hAnsi="Arial" w:cs="Arial"/>
            <w:color w:val="CF052B"/>
            <w:sz w:val="21"/>
            <w:szCs w:val="21"/>
            <w:bdr w:val="none" w:sz="0" w:space="0" w:color="auto" w:frame="1"/>
          </w:rPr>
          <w:t>New HW and FW release for NV08C-CSM series</w:t>
        </w:r>
      </w:hyperlink>
    </w:p>
    <w:p w:rsidR="00256A94" w:rsidRDefault="00256A94" w:rsidP="00256A94">
      <w:pPr>
        <w:spacing w:line="232" w:lineRule="atLeast"/>
        <w:rPr>
          <w:rFonts w:ascii="Arial" w:hAnsi="Arial" w:cs="Arial"/>
          <w:color w:val="555555"/>
          <w:sz w:val="13"/>
          <w:szCs w:val="13"/>
        </w:rPr>
      </w:pPr>
      <w:r>
        <w:rPr>
          <w:rFonts w:ascii="Arial" w:hAnsi="Arial" w:cs="Arial"/>
          <w:noProof/>
          <w:color w:val="CF052B"/>
          <w:sz w:val="13"/>
          <w:szCs w:val="13"/>
          <w:bdr w:val="none" w:sz="0" w:space="0" w:color="auto" w:frame="1"/>
        </w:rPr>
        <w:drawing>
          <wp:inline distT="0" distB="0" distL="0" distR="0">
            <wp:extent cx="116205" cy="102235"/>
            <wp:effectExtent l="19050" t="0" r="0" b="0"/>
            <wp:docPr id="8" name="Picture 1" descr="E-mail">
              <a:hlinkClick xmlns:a="http://schemas.openxmlformats.org/drawingml/2006/main" r:id="rId13" tooltip="&quot;E-ma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ail">
                      <a:hlinkClick r:id="rId13" tooltip="&quot;E-mail&quot;"/>
                    </pic:cNvPr>
                    <pic:cNvPicPr>
                      <a:picLocks noChangeAspect="1" noChangeArrowheads="1"/>
                    </pic:cNvPicPr>
                  </pic:nvPicPr>
                  <pic:blipFill>
                    <a:blip r:embed="rId6" cstate="print"/>
                    <a:srcRect/>
                    <a:stretch>
                      <a:fillRect/>
                    </a:stretch>
                  </pic:blipFill>
                  <pic:spPr bwMode="auto">
                    <a:xfrm>
                      <a:off x="0" y="0"/>
                      <a:ext cx="116205" cy="102235"/>
                    </a:xfrm>
                    <a:prstGeom prst="rect">
                      <a:avLst/>
                    </a:prstGeom>
                    <a:noFill/>
                    <a:ln w="9525">
                      <a:noFill/>
                      <a:miter lim="800000"/>
                      <a:headEnd/>
                      <a:tailEnd/>
                    </a:ln>
                  </pic:spPr>
                </pic:pic>
              </a:graphicData>
            </a:graphic>
          </wp:inline>
        </w:drawing>
      </w:r>
      <w:r>
        <w:rPr>
          <w:rFonts w:ascii="Arial" w:hAnsi="Arial" w:cs="Arial"/>
          <w:noProof/>
          <w:color w:val="CF052B"/>
          <w:sz w:val="13"/>
          <w:szCs w:val="13"/>
          <w:bdr w:val="none" w:sz="0" w:space="0" w:color="auto" w:frame="1"/>
        </w:rPr>
        <w:drawing>
          <wp:inline distT="0" distB="0" distL="0" distR="0">
            <wp:extent cx="116205" cy="102235"/>
            <wp:effectExtent l="19050" t="0" r="0" b="0"/>
            <wp:docPr id="7" name="Picture 2" descr="Print">
              <a:hlinkClick xmlns:a="http://schemas.openxmlformats.org/drawingml/2006/main" r:id="rId14"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nt">
                      <a:hlinkClick r:id="rId14" tooltip="&quot;Print&quot;"/>
                    </pic:cNvPr>
                    <pic:cNvPicPr>
                      <a:picLocks noChangeAspect="1" noChangeArrowheads="1"/>
                    </pic:cNvPicPr>
                  </pic:nvPicPr>
                  <pic:blipFill>
                    <a:blip r:embed="rId8" cstate="print"/>
                    <a:srcRect/>
                    <a:stretch>
                      <a:fillRect/>
                    </a:stretch>
                  </pic:blipFill>
                  <pic:spPr bwMode="auto">
                    <a:xfrm>
                      <a:off x="0" y="0"/>
                      <a:ext cx="116205" cy="102235"/>
                    </a:xfrm>
                    <a:prstGeom prst="rect">
                      <a:avLst/>
                    </a:prstGeom>
                    <a:noFill/>
                    <a:ln w="9525">
                      <a:noFill/>
                      <a:miter lim="800000"/>
                      <a:headEnd/>
                      <a:tailEnd/>
                    </a:ln>
                  </pic:spPr>
                </pic:pic>
              </a:graphicData>
            </a:graphic>
          </wp:inline>
        </w:drawing>
      </w:r>
      <w:r>
        <w:rPr>
          <w:rFonts w:ascii="Arial" w:hAnsi="Arial" w:cs="Arial"/>
          <w:noProof/>
          <w:color w:val="CF052B"/>
          <w:sz w:val="13"/>
          <w:szCs w:val="13"/>
          <w:bdr w:val="none" w:sz="0" w:space="0" w:color="auto" w:frame="1"/>
        </w:rPr>
        <w:drawing>
          <wp:inline distT="0" distB="0" distL="0" distR="0">
            <wp:extent cx="116205" cy="102235"/>
            <wp:effectExtent l="19050" t="0" r="0" b="0"/>
            <wp:docPr id="6" name="Picture 3" descr="PDF">
              <a:hlinkClick xmlns:a="http://schemas.openxmlformats.org/drawingml/2006/main" r:id="rId15" tooltip="&quot;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F">
                      <a:hlinkClick r:id="rId15" tooltip="&quot;PDF&quot;"/>
                    </pic:cNvPr>
                    <pic:cNvPicPr>
                      <a:picLocks noChangeAspect="1" noChangeArrowheads="1"/>
                    </pic:cNvPicPr>
                  </pic:nvPicPr>
                  <pic:blipFill>
                    <a:blip r:embed="rId10" cstate="print"/>
                    <a:srcRect/>
                    <a:stretch>
                      <a:fillRect/>
                    </a:stretch>
                  </pic:blipFill>
                  <pic:spPr bwMode="auto">
                    <a:xfrm>
                      <a:off x="0" y="0"/>
                      <a:ext cx="116205" cy="102235"/>
                    </a:xfrm>
                    <a:prstGeom prst="rect">
                      <a:avLst/>
                    </a:prstGeom>
                    <a:noFill/>
                    <a:ln w="9525">
                      <a:noFill/>
                      <a:miter lim="800000"/>
                      <a:headEnd/>
                      <a:tailEnd/>
                    </a:ln>
                  </pic:spPr>
                </pic:pic>
              </a:graphicData>
            </a:graphic>
          </wp:inline>
        </w:drawing>
      </w:r>
    </w:p>
    <w:p w:rsidR="00256A94" w:rsidRDefault="00256A94" w:rsidP="00256A94">
      <w:pPr>
        <w:pStyle w:val="NormalWeb"/>
        <w:spacing w:before="0" w:beforeAutospacing="0" w:after="0" w:afterAutospacing="0" w:line="258" w:lineRule="atLeast"/>
        <w:rPr>
          <w:rFonts w:ascii="Arial" w:hAnsi="Arial" w:cs="Arial"/>
          <w:color w:val="555555"/>
          <w:sz w:val="13"/>
          <w:szCs w:val="13"/>
        </w:rPr>
      </w:pPr>
      <w:r>
        <w:rPr>
          <w:rFonts w:ascii="Arial" w:hAnsi="Arial" w:cs="Arial"/>
          <w:noProof/>
          <w:color w:val="555555"/>
          <w:sz w:val="13"/>
          <w:szCs w:val="13"/>
        </w:rPr>
        <w:drawing>
          <wp:inline distT="0" distB="0" distL="0" distR="0">
            <wp:extent cx="2859405" cy="846455"/>
            <wp:effectExtent l="19050" t="0" r="0" b="0"/>
            <wp:docPr id="5" name="Picture 4" descr="http://www.nvs-gnss.com/images/stories/nvs_logo_s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vs-gnss.com/images/stories/nvs_logo_sm.png"/>
                    <pic:cNvPicPr>
                      <a:picLocks noChangeAspect="1" noChangeArrowheads="1"/>
                    </pic:cNvPicPr>
                  </pic:nvPicPr>
                  <pic:blipFill>
                    <a:blip r:embed="rId11" cstate="print"/>
                    <a:srcRect/>
                    <a:stretch>
                      <a:fillRect/>
                    </a:stretch>
                  </pic:blipFill>
                  <pic:spPr bwMode="auto">
                    <a:xfrm>
                      <a:off x="0" y="0"/>
                      <a:ext cx="2859405" cy="846455"/>
                    </a:xfrm>
                    <a:prstGeom prst="rect">
                      <a:avLst/>
                    </a:prstGeom>
                    <a:noFill/>
                    <a:ln w="9525">
                      <a:noFill/>
                      <a:miter lim="800000"/>
                      <a:headEnd/>
                      <a:tailEnd/>
                    </a:ln>
                  </pic:spPr>
                </pic:pic>
              </a:graphicData>
            </a:graphic>
          </wp:inline>
        </w:drawing>
      </w:r>
    </w:p>
    <w:p w:rsidR="00256A94" w:rsidRDefault="00256A94" w:rsidP="00256A94">
      <w:pPr>
        <w:pStyle w:val="NormalWeb"/>
        <w:spacing w:before="0" w:beforeAutospacing="0" w:after="0" w:afterAutospacing="0" w:line="258" w:lineRule="atLeast"/>
        <w:rPr>
          <w:rFonts w:ascii="Arial" w:hAnsi="Arial" w:cs="Arial"/>
          <w:color w:val="555555"/>
          <w:sz w:val="13"/>
          <w:szCs w:val="13"/>
        </w:rPr>
      </w:pPr>
      <w:r>
        <w:rPr>
          <w:rStyle w:val="Strong"/>
          <w:rFonts w:ascii="Arial" w:hAnsi="Arial" w:cs="Arial"/>
          <w:color w:val="555555"/>
          <w:sz w:val="13"/>
          <w:szCs w:val="13"/>
          <w:bdr w:val="none" w:sz="0" w:space="0" w:color="auto" w:frame="1"/>
        </w:rPr>
        <w:t>Friday January 10th, NVS Technologies AG</w:t>
      </w:r>
      <w:r>
        <w:rPr>
          <w:rStyle w:val="apple-converted-space"/>
          <w:rFonts w:ascii="Arial" w:hAnsi="Arial" w:cs="Arial"/>
          <w:color w:val="555555"/>
          <w:sz w:val="13"/>
          <w:szCs w:val="13"/>
        </w:rPr>
        <w:t> </w:t>
      </w:r>
      <w:r>
        <w:rPr>
          <w:rFonts w:ascii="Arial" w:hAnsi="Arial" w:cs="Arial"/>
          <w:color w:val="555555"/>
          <w:sz w:val="13"/>
          <w:szCs w:val="13"/>
        </w:rPr>
        <w:t>announced latest Firmware (v0406) as well as new Hardware v.4.x and v.5.x for our NV08C Receiver Series.</w:t>
      </w:r>
    </w:p>
    <w:p w:rsidR="00256A94" w:rsidRDefault="00256A94" w:rsidP="00256A94">
      <w:pPr>
        <w:pStyle w:val="NormalWeb"/>
        <w:spacing w:before="0" w:beforeAutospacing="0" w:after="0" w:afterAutospacing="0" w:line="258" w:lineRule="atLeast"/>
        <w:rPr>
          <w:rFonts w:ascii="Arial" w:hAnsi="Arial" w:cs="Arial"/>
          <w:color w:val="555555"/>
          <w:sz w:val="13"/>
          <w:szCs w:val="13"/>
        </w:rPr>
      </w:pPr>
      <w:r>
        <w:rPr>
          <w:rFonts w:ascii="Arial" w:hAnsi="Arial" w:cs="Arial"/>
          <w:color w:val="555555"/>
          <w:sz w:val="13"/>
          <w:szCs w:val="13"/>
        </w:rPr>
        <w:t> </w:t>
      </w:r>
    </w:p>
    <w:p w:rsidR="00256A94" w:rsidRDefault="00256A94" w:rsidP="00256A94">
      <w:pPr>
        <w:pStyle w:val="Heading3"/>
        <w:spacing w:before="0" w:beforeAutospacing="0" w:after="0" w:afterAutospacing="0" w:line="232" w:lineRule="atLeast"/>
        <w:rPr>
          <w:rFonts w:ascii="Arial" w:hAnsi="Arial" w:cs="Arial"/>
          <w:color w:val="202020"/>
          <w:sz w:val="16"/>
          <w:szCs w:val="16"/>
        </w:rPr>
      </w:pPr>
      <w:r>
        <w:rPr>
          <w:rFonts w:ascii="Arial" w:hAnsi="Arial" w:cs="Arial"/>
          <w:color w:val="202020"/>
          <w:sz w:val="16"/>
          <w:szCs w:val="16"/>
        </w:rPr>
        <w:t>Firmware Revision 0406</w:t>
      </w:r>
    </w:p>
    <w:p w:rsidR="00256A94" w:rsidRDefault="00256A94" w:rsidP="00256A94">
      <w:pPr>
        <w:pStyle w:val="NormalWeb"/>
        <w:spacing w:before="0" w:beforeAutospacing="0" w:after="0" w:afterAutospacing="0" w:line="258" w:lineRule="atLeast"/>
        <w:rPr>
          <w:rFonts w:ascii="Arial" w:hAnsi="Arial" w:cs="Arial"/>
          <w:color w:val="555555"/>
          <w:sz w:val="13"/>
          <w:szCs w:val="13"/>
        </w:rPr>
      </w:pPr>
      <w:r>
        <w:rPr>
          <w:rFonts w:ascii="Arial" w:hAnsi="Arial" w:cs="Arial"/>
          <w:color w:val="555555"/>
          <w:sz w:val="13"/>
          <w:szCs w:val="13"/>
        </w:rPr>
        <w:t>FW 0406 is fully compatible in functionality, settings and protocols with the latest official FW release 0206 valid for NV08C-CSM v.3.x</w:t>
      </w:r>
      <w:r>
        <w:rPr>
          <w:rFonts w:ascii="Arial" w:hAnsi="Arial" w:cs="Arial"/>
          <w:color w:val="555555"/>
          <w:sz w:val="13"/>
          <w:szCs w:val="13"/>
        </w:rPr>
        <w:br/>
        <w:t xml:space="preserve">NOTE: Updated </w:t>
      </w:r>
      <w:proofErr w:type="spellStart"/>
      <w:r>
        <w:rPr>
          <w:rFonts w:ascii="Arial" w:hAnsi="Arial" w:cs="Arial"/>
          <w:color w:val="555555"/>
          <w:sz w:val="13"/>
          <w:szCs w:val="13"/>
        </w:rPr>
        <w:t>MaskROM</w:t>
      </w:r>
      <w:proofErr w:type="spellEnd"/>
      <w:r>
        <w:rPr>
          <w:rFonts w:ascii="Arial" w:hAnsi="Arial" w:cs="Arial"/>
          <w:color w:val="555555"/>
          <w:sz w:val="13"/>
          <w:szCs w:val="13"/>
        </w:rPr>
        <w:t xml:space="preserve"> Basic FW allows to provide full support of Galileo and </w:t>
      </w:r>
      <w:proofErr w:type="spellStart"/>
      <w:r>
        <w:rPr>
          <w:rFonts w:ascii="Arial" w:hAnsi="Arial" w:cs="Arial"/>
          <w:color w:val="555555"/>
          <w:sz w:val="13"/>
          <w:szCs w:val="13"/>
        </w:rPr>
        <w:t>Beidou</w:t>
      </w:r>
      <w:proofErr w:type="spellEnd"/>
      <w:r>
        <w:rPr>
          <w:rFonts w:ascii="Arial" w:hAnsi="Arial" w:cs="Arial"/>
          <w:color w:val="555555"/>
          <w:sz w:val="13"/>
          <w:szCs w:val="13"/>
        </w:rPr>
        <w:t xml:space="preserve"> (signal tracking &amp; navigation). Full </w:t>
      </w:r>
      <w:proofErr w:type="spellStart"/>
      <w:r>
        <w:rPr>
          <w:rFonts w:ascii="Arial" w:hAnsi="Arial" w:cs="Arial"/>
          <w:color w:val="555555"/>
          <w:sz w:val="13"/>
          <w:szCs w:val="13"/>
        </w:rPr>
        <w:t>Beidou</w:t>
      </w:r>
      <w:proofErr w:type="spellEnd"/>
      <w:r>
        <w:rPr>
          <w:rFonts w:ascii="Arial" w:hAnsi="Arial" w:cs="Arial"/>
          <w:color w:val="555555"/>
          <w:sz w:val="13"/>
          <w:szCs w:val="13"/>
        </w:rPr>
        <w:t xml:space="preserve"> support will be available for hardware revision NV08C-CSM v.5.x only and FW version B4.xx. Full Galileo support will be implemented in the following FW versions and will be available for both HW revisions v.4.x and v.5.x</w:t>
      </w:r>
    </w:p>
    <w:p w:rsidR="00256A94" w:rsidRDefault="00256A94" w:rsidP="00256A94">
      <w:pPr>
        <w:pStyle w:val="Heading3"/>
        <w:spacing w:before="0" w:beforeAutospacing="0" w:after="0" w:afterAutospacing="0" w:line="232" w:lineRule="atLeast"/>
        <w:rPr>
          <w:rFonts w:ascii="Arial" w:hAnsi="Arial" w:cs="Arial"/>
          <w:color w:val="202020"/>
          <w:sz w:val="16"/>
          <w:szCs w:val="16"/>
        </w:rPr>
      </w:pPr>
      <w:r>
        <w:rPr>
          <w:rFonts w:ascii="Arial" w:hAnsi="Arial" w:cs="Arial"/>
          <w:color w:val="202020"/>
          <w:sz w:val="16"/>
          <w:szCs w:val="16"/>
        </w:rPr>
        <w:t>Compatibility</w:t>
      </w:r>
    </w:p>
    <w:p w:rsidR="00256A94" w:rsidRDefault="00256A94" w:rsidP="00256A94">
      <w:pPr>
        <w:pStyle w:val="NormalWeb"/>
        <w:spacing w:before="0" w:beforeAutospacing="0" w:after="0" w:afterAutospacing="0" w:line="258" w:lineRule="atLeast"/>
        <w:rPr>
          <w:rFonts w:ascii="Arial" w:hAnsi="Arial" w:cs="Arial"/>
          <w:color w:val="555555"/>
          <w:sz w:val="13"/>
          <w:szCs w:val="13"/>
        </w:rPr>
      </w:pPr>
      <w:r>
        <w:rPr>
          <w:rFonts w:ascii="Arial" w:hAnsi="Arial" w:cs="Arial"/>
          <w:color w:val="555555"/>
          <w:sz w:val="13"/>
          <w:szCs w:val="13"/>
        </w:rPr>
        <w:t>Firmware v.0406 is compatible with hardware revisions 4.1 of the NV08C-CSM devices.</w:t>
      </w:r>
    </w:p>
    <w:p w:rsidR="00256A94" w:rsidRDefault="00256A94" w:rsidP="00256A94">
      <w:pPr>
        <w:pStyle w:val="NormalWeb"/>
        <w:spacing w:before="0" w:beforeAutospacing="0" w:after="0" w:afterAutospacing="0" w:line="258" w:lineRule="atLeast"/>
        <w:rPr>
          <w:rFonts w:ascii="Arial" w:hAnsi="Arial" w:cs="Arial"/>
          <w:color w:val="555555"/>
          <w:sz w:val="13"/>
          <w:szCs w:val="13"/>
        </w:rPr>
      </w:pPr>
      <w:r>
        <w:rPr>
          <w:rFonts w:ascii="Arial" w:hAnsi="Arial" w:cs="Arial"/>
          <w:color w:val="555555"/>
          <w:sz w:val="13"/>
          <w:szCs w:val="13"/>
        </w:rPr>
        <w:br/>
      </w:r>
      <w:r>
        <w:rPr>
          <w:rStyle w:val="Strong"/>
          <w:rFonts w:ascii="Arial" w:hAnsi="Arial" w:cs="Arial"/>
          <w:color w:val="555555"/>
          <w:sz w:val="13"/>
          <w:szCs w:val="13"/>
          <w:bdr w:val="none" w:sz="0" w:space="0" w:color="auto" w:frame="1"/>
        </w:rPr>
        <w:t xml:space="preserve">IMPORTANT NOTE: don’t load FW 0406 into NV08C-CSM v.3.x. </w:t>
      </w:r>
      <w:proofErr w:type="gramStart"/>
      <w:r>
        <w:rPr>
          <w:rStyle w:val="Strong"/>
          <w:rFonts w:ascii="Arial" w:hAnsi="Arial" w:cs="Arial"/>
          <w:color w:val="555555"/>
          <w:sz w:val="13"/>
          <w:szCs w:val="13"/>
          <w:bdr w:val="none" w:sz="0" w:space="0" w:color="auto" w:frame="1"/>
        </w:rPr>
        <w:t>which</w:t>
      </w:r>
      <w:proofErr w:type="gramEnd"/>
      <w:r>
        <w:rPr>
          <w:rStyle w:val="Strong"/>
          <w:rFonts w:ascii="Arial" w:hAnsi="Arial" w:cs="Arial"/>
          <w:color w:val="555555"/>
          <w:sz w:val="13"/>
          <w:szCs w:val="13"/>
          <w:bdr w:val="none" w:sz="0" w:space="0" w:color="auto" w:frame="1"/>
        </w:rPr>
        <w:t xml:space="preserve"> leads to unrecoverable device malfunction.</w:t>
      </w:r>
    </w:p>
    <w:p w:rsidR="00256A94" w:rsidRDefault="000D05E2" w:rsidP="00256A94">
      <w:pPr>
        <w:pStyle w:val="Heading3"/>
        <w:spacing w:before="0" w:beforeAutospacing="0" w:after="0" w:afterAutospacing="0" w:line="232" w:lineRule="atLeast"/>
        <w:rPr>
          <w:rFonts w:ascii="Arial" w:hAnsi="Arial" w:cs="Arial"/>
          <w:color w:val="202020"/>
          <w:sz w:val="16"/>
          <w:szCs w:val="16"/>
        </w:rPr>
      </w:pPr>
      <w:r w:rsidRPr="000D05E2">
        <w:rPr>
          <w:rFonts w:ascii="Arial" w:hAnsi="Arial" w:cs="Arial"/>
          <w:color w:val="202020"/>
          <w:sz w:val="16"/>
          <w:szCs w:val="16"/>
        </w:rPr>
        <w:pict>
          <v:rect id="_x0000_i1025" style="width:0;height:.55pt" o:hralign="center" o:hrstd="t" o:hr="t" fillcolor="#a0a0a0" stroked="f"/>
        </w:pict>
      </w:r>
    </w:p>
    <w:p w:rsidR="00256A94" w:rsidRDefault="00256A94" w:rsidP="00256A94">
      <w:pPr>
        <w:pStyle w:val="Heading3"/>
        <w:spacing w:before="0" w:beforeAutospacing="0" w:after="0" w:afterAutospacing="0" w:line="232" w:lineRule="atLeast"/>
        <w:rPr>
          <w:rFonts w:ascii="Arial" w:hAnsi="Arial" w:cs="Arial"/>
          <w:color w:val="202020"/>
          <w:sz w:val="16"/>
          <w:szCs w:val="16"/>
        </w:rPr>
      </w:pPr>
      <w:r>
        <w:rPr>
          <w:rFonts w:ascii="Arial" w:hAnsi="Arial" w:cs="Arial"/>
          <w:color w:val="202020"/>
          <w:sz w:val="16"/>
          <w:szCs w:val="16"/>
        </w:rPr>
        <w:t>NVS Technologies AG</w:t>
      </w:r>
    </w:p>
    <w:p w:rsidR="00256A94" w:rsidRDefault="00256A94" w:rsidP="00256A94">
      <w:pPr>
        <w:pStyle w:val="NormalWeb"/>
        <w:spacing w:before="0" w:beforeAutospacing="0" w:after="0" w:afterAutospacing="0" w:line="258" w:lineRule="atLeast"/>
        <w:rPr>
          <w:rFonts w:ascii="Arial" w:hAnsi="Arial" w:cs="Arial"/>
          <w:color w:val="555555"/>
          <w:sz w:val="13"/>
          <w:szCs w:val="13"/>
        </w:rPr>
      </w:pPr>
      <w:proofErr w:type="spellStart"/>
      <w:r>
        <w:rPr>
          <w:rFonts w:ascii="Arial" w:hAnsi="Arial" w:cs="Arial"/>
          <w:color w:val="555555"/>
          <w:sz w:val="13"/>
          <w:szCs w:val="13"/>
        </w:rPr>
        <w:t>Letzaustrasse</w:t>
      </w:r>
      <w:proofErr w:type="spellEnd"/>
      <w:r>
        <w:rPr>
          <w:rFonts w:ascii="Arial" w:hAnsi="Arial" w:cs="Arial"/>
          <w:color w:val="555555"/>
          <w:sz w:val="13"/>
          <w:szCs w:val="13"/>
        </w:rPr>
        <w:t xml:space="preserve"> 2, CH-9462 </w:t>
      </w:r>
      <w:proofErr w:type="spellStart"/>
      <w:r>
        <w:rPr>
          <w:rFonts w:ascii="Arial" w:hAnsi="Arial" w:cs="Arial"/>
          <w:color w:val="555555"/>
          <w:sz w:val="13"/>
          <w:szCs w:val="13"/>
        </w:rPr>
        <w:t>Montlingen</w:t>
      </w:r>
      <w:proofErr w:type="spellEnd"/>
      <w:r>
        <w:rPr>
          <w:rFonts w:ascii="Arial" w:hAnsi="Arial" w:cs="Arial"/>
          <w:color w:val="555555"/>
          <w:sz w:val="13"/>
          <w:szCs w:val="13"/>
        </w:rPr>
        <w:t>, Switzerland Tel +41 71 760 07 36 Fax +41 71 760 07 38 www.nvs-gnss.com</w:t>
      </w:r>
    </w:p>
    <w:p w:rsidR="00256A94" w:rsidRDefault="00256A94" w:rsidP="0074491C">
      <w:pPr>
        <w:spacing w:after="0" w:line="258" w:lineRule="atLeast"/>
        <w:rPr>
          <w:rFonts w:ascii="Arial" w:eastAsia="Times New Roman" w:hAnsi="Arial" w:cs="Arial"/>
          <w:color w:val="555555"/>
          <w:sz w:val="13"/>
          <w:szCs w:val="13"/>
        </w:rPr>
      </w:pPr>
    </w:p>
    <w:p w:rsidR="005C6F2D" w:rsidRDefault="005C6F2D" w:rsidP="0074491C">
      <w:pPr>
        <w:spacing w:after="0" w:line="258" w:lineRule="atLeast"/>
        <w:rPr>
          <w:rFonts w:ascii="Arial" w:eastAsia="Times New Roman" w:hAnsi="Arial" w:cs="Arial"/>
          <w:color w:val="555555"/>
          <w:sz w:val="13"/>
          <w:szCs w:val="13"/>
        </w:rPr>
      </w:pPr>
    </w:p>
    <w:p w:rsidR="005C6F2D" w:rsidRDefault="005C6F2D" w:rsidP="0074491C">
      <w:pPr>
        <w:spacing w:after="0" w:line="258" w:lineRule="atLeast"/>
        <w:rPr>
          <w:rFonts w:ascii="Arial" w:eastAsia="Times New Roman" w:hAnsi="Arial" w:cs="Arial"/>
          <w:color w:val="555555"/>
          <w:sz w:val="13"/>
          <w:szCs w:val="13"/>
        </w:rPr>
      </w:pPr>
    </w:p>
    <w:p w:rsidR="005C6F2D" w:rsidRPr="0074491C" w:rsidRDefault="005C6F2D" w:rsidP="0074491C">
      <w:pPr>
        <w:spacing w:after="0" w:line="258" w:lineRule="atLeast"/>
        <w:rPr>
          <w:rFonts w:ascii="Arial" w:eastAsia="Times New Roman" w:hAnsi="Arial" w:cs="Arial"/>
          <w:color w:val="555555"/>
          <w:sz w:val="13"/>
          <w:szCs w:val="13"/>
        </w:rPr>
      </w:pPr>
    </w:p>
    <w:sectPr w:rsidR="005C6F2D" w:rsidRPr="0074491C" w:rsidSect="00CA3B4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73FD5"/>
    <w:multiLevelType w:val="multilevel"/>
    <w:tmpl w:val="03F89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0A09BD"/>
    <w:multiLevelType w:val="multilevel"/>
    <w:tmpl w:val="8D16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74491C"/>
    <w:rsid w:val="000D05E2"/>
    <w:rsid w:val="00165F32"/>
    <w:rsid w:val="00256A94"/>
    <w:rsid w:val="005C6F2D"/>
    <w:rsid w:val="0074491C"/>
    <w:rsid w:val="007F2D99"/>
    <w:rsid w:val="00CA3B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B42"/>
  </w:style>
  <w:style w:type="paragraph" w:styleId="Heading2">
    <w:name w:val="heading 2"/>
    <w:basedOn w:val="Normal"/>
    <w:link w:val="Heading2Char"/>
    <w:uiPriority w:val="9"/>
    <w:qFormat/>
    <w:rsid w:val="0074491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4491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491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4491C"/>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4491C"/>
    <w:rPr>
      <w:color w:val="0000FF"/>
      <w:u w:val="single"/>
    </w:rPr>
  </w:style>
  <w:style w:type="paragraph" w:styleId="NormalWeb">
    <w:name w:val="Normal (Web)"/>
    <w:basedOn w:val="Normal"/>
    <w:uiPriority w:val="99"/>
    <w:semiHidden/>
    <w:unhideWhenUsed/>
    <w:rsid w:val="0074491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4491C"/>
    <w:rPr>
      <w:b/>
      <w:bCs/>
    </w:rPr>
  </w:style>
  <w:style w:type="character" w:styleId="Emphasis">
    <w:name w:val="Emphasis"/>
    <w:basedOn w:val="DefaultParagraphFont"/>
    <w:uiPriority w:val="20"/>
    <w:qFormat/>
    <w:rsid w:val="0074491C"/>
    <w:rPr>
      <w:i/>
      <w:iCs/>
    </w:rPr>
  </w:style>
  <w:style w:type="paragraph" w:styleId="BalloonText">
    <w:name w:val="Balloon Text"/>
    <w:basedOn w:val="Normal"/>
    <w:link w:val="BalloonTextChar"/>
    <w:uiPriority w:val="99"/>
    <w:semiHidden/>
    <w:unhideWhenUsed/>
    <w:rsid w:val="007449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491C"/>
    <w:rPr>
      <w:rFonts w:ascii="Tahoma" w:hAnsi="Tahoma" w:cs="Tahoma"/>
      <w:sz w:val="16"/>
      <w:szCs w:val="16"/>
    </w:rPr>
  </w:style>
  <w:style w:type="character" w:customStyle="1" w:styleId="apple-converted-space">
    <w:name w:val="apple-converted-space"/>
    <w:basedOn w:val="DefaultParagraphFont"/>
    <w:rsid w:val="00256A94"/>
  </w:style>
</w:styles>
</file>

<file path=word/webSettings.xml><?xml version="1.0" encoding="utf-8"?>
<w:webSettings xmlns:r="http://schemas.openxmlformats.org/officeDocument/2006/relationships" xmlns:w="http://schemas.openxmlformats.org/wordprocessingml/2006/main">
  <w:divs>
    <w:div w:id="938636292">
      <w:bodyDiv w:val="1"/>
      <w:marLeft w:val="0"/>
      <w:marRight w:val="0"/>
      <w:marTop w:val="0"/>
      <w:marBottom w:val="0"/>
      <w:divBdr>
        <w:top w:val="none" w:sz="0" w:space="0" w:color="auto"/>
        <w:left w:val="none" w:sz="0" w:space="0" w:color="auto"/>
        <w:bottom w:val="none" w:sz="0" w:space="0" w:color="auto"/>
        <w:right w:val="none" w:sz="0" w:space="0" w:color="auto"/>
      </w:divBdr>
      <w:divsChild>
        <w:div w:id="565070113">
          <w:marLeft w:val="0"/>
          <w:marRight w:val="0"/>
          <w:marTop w:val="0"/>
          <w:marBottom w:val="215"/>
          <w:divBdr>
            <w:top w:val="none" w:sz="0" w:space="0" w:color="auto"/>
            <w:left w:val="none" w:sz="0" w:space="0" w:color="auto"/>
            <w:bottom w:val="none" w:sz="0" w:space="0" w:color="auto"/>
            <w:right w:val="none" w:sz="0" w:space="0" w:color="auto"/>
          </w:divBdr>
          <w:divsChild>
            <w:div w:id="1623881947">
              <w:marLeft w:val="0"/>
              <w:marRight w:val="0"/>
              <w:marTop w:val="0"/>
              <w:marBottom w:val="0"/>
              <w:divBdr>
                <w:top w:val="none" w:sz="0" w:space="0" w:color="auto"/>
                <w:left w:val="none" w:sz="0" w:space="0" w:color="auto"/>
                <w:bottom w:val="none" w:sz="0" w:space="0" w:color="auto"/>
                <w:right w:val="none" w:sz="0" w:space="0" w:color="auto"/>
              </w:divBdr>
            </w:div>
          </w:divsChild>
        </w:div>
        <w:div w:id="165558441">
          <w:marLeft w:val="0"/>
          <w:marRight w:val="0"/>
          <w:marTop w:val="0"/>
          <w:marBottom w:val="0"/>
          <w:divBdr>
            <w:top w:val="none" w:sz="0" w:space="0" w:color="auto"/>
            <w:left w:val="none" w:sz="0" w:space="0" w:color="auto"/>
            <w:bottom w:val="none" w:sz="0" w:space="0" w:color="auto"/>
            <w:right w:val="none" w:sz="0" w:space="0" w:color="auto"/>
          </w:divBdr>
        </w:div>
      </w:divsChild>
    </w:div>
    <w:div w:id="1628928232">
      <w:bodyDiv w:val="1"/>
      <w:marLeft w:val="0"/>
      <w:marRight w:val="0"/>
      <w:marTop w:val="0"/>
      <w:marBottom w:val="0"/>
      <w:divBdr>
        <w:top w:val="none" w:sz="0" w:space="0" w:color="auto"/>
        <w:left w:val="none" w:sz="0" w:space="0" w:color="auto"/>
        <w:bottom w:val="none" w:sz="0" w:space="0" w:color="auto"/>
        <w:right w:val="none" w:sz="0" w:space="0" w:color="auto"/>
      </w:divBdr>
      <w:divsChild>
        <w:div w:id="902255822">
          <w:marLeft w:val="0"/>
          <w:marRight w:val="0"/>
          <w:marTop w:val="0"/>
          <w:marBottom w:val="215"/>
          <w:divBdr>
            <w:top w:val="none" w:sz="0" w:space="0" w:color="auto"/>
            <w:left w:val="none" w:sz="0" w:space="0" w:color="auto"/>
            <w:bottom w:val="none" w:sz="0" w:space="0" w:color="auto"/>
            <w:right w:val="none" w:sz="0" w:space="0" w:color="auto"/>
          </w:divBdr>
          <w:divsChild>
            <w:div w:id="1731491796">
              <w:marLeft w:val="0"/>
              <w:marRight w:val="0"/>
              <w:marTop w:val="0"/>
              <w:marBottom w:val="0"/>
              <w:divBdr>
                <w:top w:val="none" w:sz="0" w:space="0" w:color="auto"/>
                <w:left w:val="none" w:sz="0" w:space="0" w:color="auto"/>
                <w:bottom w:val="none" w:sz="0" w:space="0" w:color="auto"/>
                <w:right w:val="none" w:sz="0" w:space="0" w:color="auto"/>
              </w:divBdr>
            </w:div>
          </w:divsChild>
        </w:div>
        <w:div w:id="14625752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nvs-gnss.com/component/mailto/?tmpl=component&amp;link=aHR0cDovL3d3dy5udnMtZ25zcy5jb20vbmV3cy84MS1uZXctaHctYW5kLWZ3LXJlbGVhc2UtZm9yLW52MDhjLWNzbS1zZXJpZXMuaHRtbA==" TargetMode="External"/><Relationship Id="rId3" Type="http://schemas.openxmlformats.org/officeDocument/2006/relationships/settings" Target="settings.xml"/><Relationship Id="rId7" Type="http://schemas.openxmlformats.org/officeDocument/2006/relationships/hyperlink" Target="http://www.nvs-gnss.com/news/82-new-hw-and-fw-release-for-nv08c-csm-series.html?tmpl=component&amp;print=1&amp;layout=default&amp;page=" TargetMode="External"/><Relationship Id="rId12" Type="http://schemas.openxmlformats.org/officeDocument/2006/relationships/hyperlink" Target="http://www.nvs-gnss.com/news/81-new-hw-and-fw-release-for-nv08c-csm-series.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hyperlink" Target="http://www.nvs-gnss.com/component/mailto/?tmpl=component&amp;link=aHR0cDovL3d3dy5udnMtZ25zcy5jb20vbmV3cy84Mi1uZXctaHctYW5kLWZ3LXJlbGVhc2UtZm9yLW52MDhjLWNzbS1zZXJpZXMuaHRtbA==" TargetMode="External"/><Relationship Id="rId15" Type="http://schemas.openxmlformats.org/officeDocument/2006/relationships/hyperlink" Target="http://www.nvs-gnss.com/news/81-new-hw-and-fw-release-for-nv08c-csm-series.pdf"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nvs-gnss.com/news/82-new-hw-and-fw-release-for-nv08c-csm-series.pdf" TargetMode="External"/><Relationship Id="rId14" Type="http://schemas.openxmlformats.org/officeDocument/2006/relationships/hyperlink" Target="http://www.nvs-gnss.com/news/81-new-hw-and-fw-release-for-nv08c-csm-series.html?tmpl=component&amp;print=1&amp;layout=default&amp;p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263</Words>
  <Characters>1505</Characters>
  <Application>Microsoft Office Word</Application>
  <DocSecurity>0</DocSecurity>
  <Lines>12</Lines>
  <Paragraphs>3</Paragraphs>
  <ScaleCrop>false</ScaleCrop>
  <Company>Juniper Systems</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O'Ryan J. Smith</dc:creator>
  <cp:keywords/>
  <dc:description/>
  <cp:lastModifiedBy>O'Ryan J. Smith</cp:lastModifiedBy>
  <cp:revision>5</cp:revision>
  <dcterms:created xsi:type="dcterms:W3CDTF">2016-03-22T21:43:00Z</dcterms:created>
  <dcterms:modified xsi:type="dcterms:W3CDTF">2016-03-22T22:22:00Z</dcterms:modified>
</cp:coreProperties>
</file>